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2EC7" w14:textId="650BB022" w:rsidR="00A11019" w:rsidRPr="00A2044F" w:rsidRDefault="00A11019" w:rsidP="006D516A">
      <w:pPr>
        <w:bidi/>
        <w:spacing w:after="0" w:line="240" w:lineRule="auto"/>
        <w:jc w:val="center"/>
        <w:rPr>
          <w:rFonts w:cs="Traditional Arabic"/>
          <w:b/>
          <w:bCs/>
          <w:sz w:val="28"/>
          <w:szCs w:val="28"/>
          <w:rtl/>
          <w:lang w:val="en-US" w:bidi="ar-EG"/>
        </w:rPr>
      </w:pPr>
      <w:r w:rsidRPr="00A2044F">
        <w:rPr>
          <w:rFonts w:cs="Traditional Arabic" w:hint="cs"/>
          <w:b/>
          <w:bCs/>
          <w:sz w:val="28"/>
          <w:szCs w:val="28"/>
          <w:rtl/>
          <w:lang w:val="en-US" w:bidi="ar-EG"/>
        </w:rPr>
        <w:t>تصحيح لجنة المناقشة</w:t>
      </w:r>
    </w:p>
    <w:p w14:paraId="52DA80DA" w14:textId="5B159750" w:rsidR="00A11019" w:rsidRPr="00A2044F" w:rsidRDefault="00A11019" w:rsidP="003017D8">
      <w:pPr>
        <w:bidi/>
        <w:spacing w:after="0" w:line="240" w:lineRule="auto"/>
        <w:jc w:val="both"/>
        <w:rPr>
          <w:rFonts w:cs="Traditional Arabic"/>
          <w:sz w:val="28"/>
          <w:szCs w:val="28"/>
          <w:rtl/>
          <w:lang w:val="en-US" w:bidi="ar-EG"/>
        </w:rPr>
      </w:pPr>
      <w:r w:rsidRPr="00A2044F">
        <w:rPr>
          <w:rFonts w:cs="Traditional Arabic" w:hint="cs"/>
          <w:sz w:val="28"/>
          <w:szCs w:val="28"/>
          <w:rtl/>
          <w:lang w:val="en-US" w:bidi="ar-EG"/>
        </w:rPr>
        <w:t>أنّ نسخة هذ</w:t>
      </w:r>
      <w:r w:rsidR="00381217" w:rsidRPr="00A2044F">
        <w:rPr>
          <w:rFonts w:cs="Traditional Arabic" w:hint="cs"/>
          <w:sz w:val="28"/>
          <w:szCs w:val="28"/>
          <w:rtl/>
          <w:lang w:val="en-US" w:bidi="ar-EG"/>
        </w:rPr>
        <w:t>ه خطة</w:t>
      </w:r>
      <w:r w:rsidRPr="00A2044F">
        <w:rPr>
          <w:rFonts w:cs="Traditional Arabic" w:hint="cs"/>
          <w:sz w:val="28"/>
          <w:szCs w:val="28"/>
          <w:rtl/>
          <w:lang w:val="en-US" w:bidi="ar-EG"/>
        </w:rPr>
        <w:t xml:space="preserve"> البحث:</w:t>
      </w:r>
    </w:p>
    <w:p w14:paraId="36B86FF3" w14:textId="77777777" w:rsidR="008811B3" w:rsidRPr="00A2044F" w:rsidRDefault="00A11019" w:rsidP="008811B3">
      <w:pPr>
        <w:tabs>
          <w:tab w:val="left" w:pos="1134"/>
        </w:tabs>
        <w:bidi/>
        <w:spacing w:after="0" w:line="240" w:lineRule="auto"/>
        <w:ind w:right="-142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044F">
        <w:rPr>
          <w:rFonts w:cs="Traditional Arabic" w:hint="cs"/>
          <w:sz w:val="28"/>
          <w:szCs w:val="28"/>
          <w:rtl/>
          <w:lang w:val="en-US" w:bidi="ar-EG"/>
        </w:rPr>
        <w:t>الموضوع</w:t>
      </w:r>
      <w:r w:rsidR="00FA7417" w:rsidRPr="00A2044F">
        <w:rPr>
          <w:rFonts w:cs="Traditional Arabic"/>
          <w:sz w:val="28"/>
          <w:szCs w:val="28"/>
          <w:rtl/>
          <w:lang w:val="en-US" w:bidi="ar-EG"/>
        </w:rPr>
        <w:tab/>
      </w:r>
      <w:r w:rsidRPr="00A2044F">
        <w:rPr>
          <w:rFonts w:cs="Traditional Arabic" w:hint="cs"/>
          <w:sz w:val="28"/>
          <w:szCs w:val="28"/>
          <w:rtl/>
          <w:lang w:val="en-US" w:bidi="ar-EG"/>
        </w:rPr>
        <w:t xml:space="preserve">: </w:t>
      </w:r>
      <w:r w:rsidR="008811B3" w:rsidRPr="00A2044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التشبيه في كتاب كيمياء السعادة</w:t>
      </w:r>
      <w:r w:rsidR="008811B3" w:rsidRPr="00A2044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لأبي حامد محمد بن محمد بن محمد الغزالي</w:t>
      </w:r>
    </w:p>
    <w:p w14:paraId="3D75C650" w14:textId="5C835DF5" w:rsidR="00FA7417" w:rsidRPr="00A2044F" w:rsidRDefault="008811B3" w:rsidP="008811B3">
      <w:pPr>
        <w:tabs>
          <w:tab w:val="left" w:pos="1134"/>
        </w:tabs>
        <w:bidi/>
        <w:spacing w:after="0" w:line="240" w:lineRule="auto"/>
        <w:ind w:left="1189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044F">
        <w:rPr>
          <w:rFonts w:ascii="Traditional Arabic" w:hAnsi="Traditional Arabic" w:cs="Traditional Arabic"/>
          <w:b/>
          <w:bCs/>
          <w:sz w:val="28"/>
          <w:szCs w:val="28"/>
          <w:rtl/>
        </w:rPr>
        <w:t>(دراسة تحليليّة بلاغيّة)</w:t>
      </w:r>
    </w:p>
    <w:p w14:paraId="0D40D044" w14:textId="4B1AB601" w:rsidR="00A67D01" w:rsidRPr="00A2044F" w:rsidRDefault="00A11019" w:rsidP="00FA7417">
      <w:pPr>
        <w:tabs>
          <w:tab w:val="left" w:pos="1134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044F">
        <w:rPr>
          <w:rFonts w:cs="Traditional Arabic" w:hint="cs"/>
          <w:sz w:val="28"/>
          <w:szCs w:val="28"/>
          <w:rtl/>
          <w:lang w:val="en-US" w:bidi="ar-EG"/>
        </w:rPr>
        <w:t>الاسم</w:t>
      </w:r>
      <w:r w:rsidR="00FA7417" w:rsidRPr="00A2044F">
        <w:rPr>
          <w:rFonts w:cs="Traditional Arabic"/>
          <w:sz w:val="28"/>
          <w:szCs w:val="28"/>
          <w:rtl/>
          <w:lang w:val="en-US" w:bidi="ar-EG"/>
        </w:rPr>
        <w:tab/>
      </w:r>
      <w:r w:rsidRPr="00A2044F">
        <w:rPr>
          <w:rFonts w:cs="Traditional Arabic" w:hint="cs"/>
          <w:sz w:val="28"/>
          <w:szCs w:val="28"/>
          <w:rtl/>
          <w:lang w:val="en-US" w:bidi="ar-EG"/>
        </w:rPr>
        <w:t xml:space="preserve">: </w:t>
      </w:r>
      <w:r w:rsidR="008811B3" w:rsidRPr="00A2044F">
        <w:rPr>
          <w:rFonts w:ascii="Traditional Arabic" w:hAnsi="Traditional Arabic" w:cs="Traditional Arabic"/>
          <w:sz w:val="28"/>
          <w:szCs w:val="28"/>
          <w:rtl/>
          <w:lang w:bidi="ar-EG"/>
        </w:rPr>
        <w:t>نصر الإيمانية</w:t>
      </w:r>
    </w:p>
    <w:p w14:paraId="411DC57E" w14:textId="6A0E0ADF" w:rsidR="00A11019" w:rsidRPr="00A2044F" w:rsidRDefault="00A11019" w:rsidP="00FA7417">
      <w:pPr>
        <w:tabs>
          <w:tab w:val="left" w:pos="1134"/>
        </w:tabs>
        <w:bidi/>
        <w:spacing w:line="240" w:lineRule="auto"/>
        <w:rPr>
          <w:rFonts w:cs="Traditional Arabic"/>
          <w:sz w:val="28"/>
          <w:szCs w:val="28"/>
          <w:rtl/>
          <w:lang w:bidi="ar-EG"/>
        </w:rPr>
      </w:pPr>
      <w:r w:rsidRPr="00A2044F">
        <w:rPr>
          <w:rFonts w:cs="Traditional Arabic" w:hint="cs"/>
          <w:sz w:val="28"/>
          <w:szCs w:val="28"/>
          <w:rtl/>
          <w:lang w:val="en-US" w:bidi="ar-EG"/>
        </w:rPr>
        <w:t>رقم الطالب</w:t>
      </w:r>
      <w:r w:rsidR="00292A2A" w:rsidRPr="00A2044F">
        <w:rPr>
          <w:rFonts w:cs="Traditional Arabic" w:hint="cs"/>
          <w:sz w:val="28"/>
          <w:szCs w:val="28"/>
          <w:rtl/>
          <w:lang w:val="en-US"/>
        </w:rPr>
        <w:t>ة</w:t>
      </w:r>
      <w:r w:rsidR="00FA7417" w:rsidRPr="00A2044F">
        <w:rPr>
          <w:rFonts w:cs="Traditional Arabic"/>
          <w:sz w:val="28"/>
          <w:szCs w:val="28"/>
          <w:rtl/>
          <w:lang w:val="en-US" w:bidi="ar-EG"/>
        </w:rPr>
        <w:tab/>
      </w:r>
      <w:r w:rsidRPr="00A2044F">
        <w:rPr>
          <w:rFonts w:cs="Traditional Arabic" w:hint="cs"/>
          <w:sz w:val="28"/>
          <w:szCs w:val="28"/>
          <w:rtl/>
          <w:lang w:val="en-US" w:bidi="ar-EG"/>
        </w:rPr>
        <w:t>:</w:t>
      </w:r>
      <w:r w:rsidR="00CD3B0B" w:rsidRPr="00A2044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8811B3" w:rsidRPr="00A2044F">
        <w:rPr>
          <w:rFonts w:ascii="Traditional Arabic" w:hAnsi="Traditional Arabic" w:cs="Traditional Arabic"/>
          <w:sz w:val="28"/>
          <w:szCs w:val="28"/>
          <w:rtl/>
          <w:lang w:bidi="ar-DZ"/>
        </w:rPr>
        <w:t>201920109094</w:t>
      </w:r>
      <w:r w:rsidR="003017D8" w:rsidRPr="00A2044F">
        <w:rPr>
          <w:rFonts w:cs="Traditional Arabic"/>
          <w:sz w:val="28"/>
          <w:szCs w:val="28"/>
          <w:rtl/>
          <w:lang w:bidi="ar-EG"/>
        </w:rPr>
        <w:br/>
      </w:r>
      <w:r w:rsidRPr="00A2044F">
        <w:rPr>
          <w:rFonts w:cs="Traditional Arabic" w:hint="cs"/>
          <w:sz w:val="28"/>
          <w:szCs w:val="28"/>
          <w:rtl/>
          <w:lang w:val="en-US" w:bidi="ar-EG"/>
        </w:rPr>
        <w:t>القسم</w:t>
      </w:r>
      <w:r w:rsidR="00FA7417" w:rsidRPr="00A2044F">
        <w:rPr>
          <w:rFonts w:cs="Traditional Arabic"/>
          <w:sz w:val="28"/>
          <w:szCs w:val="28"/>
          <w:rtl/>
          <w:lang w:val="en-US" w:bidi="ar-EG"/>
        </w:rPr>
        <w:tab/>
      </w:r>
      <w:r w:rsidRPr="00A2044F">
        <w:rPr>
          <w:rFonts w:cs="Traditional Arabic" w:hint="cs"/>
          <w:sz w:val="28"/>
          <w:szCs w:val="28"/>
          <w:rtl/>
          <w:lang w:val="en-US" w:bidi="ar-EG"/>
        </w:rPr>
        <w:t xml:space="preserve">: </w:t>
      </w:r>
      <w:r w:rsidRPr="00A2044F">
        <w:rPr>
          <w:rFonts w:ascii="Traditional Arabic" w:hAnsi="Traditional Arabic" w:cs="Traditional Arabic"/>
          <w:sz w:val="28"/>
          <w:szCs w:val="28"/>
          <w:rtl/>
          <w:lang w:val="en-US"/>
        </w:rPr>
        <w:t>قسم اللغة العربية</w:t>
      </w:r>
      <w:r w:rsidRPr="00A2044F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وأدبها</w:t>
      </w:r>
    </w:p>
    <w:p w14:paraId="2E2E3FCD" w14:textId="4F4103B6" w:rsidR="00A11019" w:rsidRPr="00A2044F" w:rsidRDefault="00A11019" w:rsidP="003017D8">
      <w:pPr>
        <w:bidi/>
        <w:spacing w:after="0" w:line="240" w:lineRule="auto"/>
        <w:jc w:val="both"/>
        <w:rPr>
          <w:rFonts w:cs="Traditional Arabic"/>
          <w:sz w:val="28"/>
          <w:szCs w:val="28"/>
          <w:rtl/>
          <w:lang w:val="en-US" w:bidi="ar-EG"/>
        </w:rPr>
      </w:pPr>
      <w:r w:rsidRPr="00A2044F">
        <w:rPr>
          <w:rFonts w:cs="Traditional Arabic" w:hint="cs"/>
          <w:sz w:val="28"/>
          <w:szCs w:val="28"/>
          <w:rtl/>
          <w:lang w:val="en-US" w:bidi="ar-EG"/>
        </w:rPr>
        <w:t xml:space="preserve">ناقشها لجنة المناقشة </w:t>
      </w:r>
      <w:r w:rsidRPr="00A2044F">
        <w:rPr>
          <w:rFonts w:cs="Traditional Arabic" w:hint="cs"/>
          <w:sz w:val="28"/>
          <w:szCs w:val="28"/>
          <w:rtl/>
        </w:rPr>
        <w:t>للمعهد العالي أمثلتي جفارا</w:t>
      </w:r>
      <w:r w:rsidRPr="00A2044F">
        <w:rPr>
          <w:rFonts w:cs="Traditional Arabic" w:hint="cs"/>
          <w:sz w:val="28"/>
          <w:szCs w:val="28"/>
          <w:rtl/>
          <w:lang w:val="en-US" w:bidi="ar-EG"/>
        </w:rPr>
        <w:t xml:space="preserve"> ويُقبل كشرط</w:t>
      </w:r>
      <w:r w:rsidR="00CF766E" w:rsidRPr="00A2044F">
        <w:rPr>
          <w:rFonts w:cs="Traditional Arabic" w:hint="cs"/>
          <w:sz w:val="28"/>
          <w:szCs w:val="28"/>
          <w:rtl/>
          <w:lang w:val="en-US" w:bidi="ar-EG"/>
        </w:rPr>
        <w:t xml:space="preserve"> </w:t>
      </w:r>
      <w:r w:rsidR="00381217" w:rsidRPr="00A2044F">
        <w:rPr>
          <w:rFonts w:cs="Traditional Arabic" w:hint="cs"/>
          <w:sz w:val="28"/>
          <w:szCs w:val="28"/>
          <w:rtl/>
          <w:lang w:val="en-US" w:bidi="ar-EG"/>
        </w:rPr>
        <w:t>ل</w:t>
      </w:r>
      <w:r w:rsidR="00CF766E" w:rsidRPr="00A2044F">
        <w:rPr>
          <w:rFonts w:cs="Traditional Arabic" w:hint="cs"/>
          <w:sz w:val="28"/>
          <w:szCs w:val="28"/>
          <w:rtl/>
          <w:lang w:val="en-US" w:bidi="ar-EG"/>
        </w:rPr>
        <w:t>إجراء كتابة البحث العلمي</w:t>
      </w:r>
      <w:r w:rsidRPr="00A2044F">
        <w:rPr>
          <w:rFonts w:cs="Traditional Arabic" w:hint="cs"/>
          <w:sz w:val="28"/>
          <w:szCs w:val="28"/>
          <w:rtl/>
          <w:lang w:val="en-US" w:bidi="ar-EG"/>
        </w:rPr>
        <w:t xml:space="preserve"> فى </w:t>
      </w:r>
      <w:r w:rsidRPr="00A2044F">
        <w:rPr>
          <w:rFonts w:ascii="Traditional Arabic" w:hAnsi="Traditional Arabic" w:cs="Traditional Arabic"/>
          <w:sz w:val="28"/>
          <w:szCs w:val="28"/>
          <w:rtl/>
          <w:lang w:val="en-US"/>
        </w:rPr>
        <w:t>قسم اللغة العربية</w:t>
      </w:r>
      <w:r w:rsidRPr="00A2044F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وأدبها</w:t>
      </w:r>
      <w:r w:rsidRPr="00A2044F">
        <w:rPr>
          <w:rFonts w:cs="Traditional Arabic" w:hint="cs"/>
          <w:sz w:val="28"/>
          <w:szCs w:val="28"/>
          <w:rtl/>
          <w:lang w:val="en-US" w:bidi="ar-EG"/>
        </w:rPr>
        <w:t>.</w:t>
      </w:r>
      <w:r w:rsidR="00381217" w:rsidRPr="00A2044F">
        <w:rPr>
          <w:rFonts w:cs="Traditional Arabic" w:hint="cs"/>
          <w:sz w:val="28"/>
          <w:szCs w:val="28"/>
          <w:rtl/>
          <w:lang w:val="en-US" w:bidi="ar-EG"/>
        </w:rPr>
        <w:t xml:space="preserve"> وعليه</w:t>
      </w:r>
      <w:r w:rsidR="00617D03" w:rsidRPr="00A2044F">
        <w:rPr>
          <w:rFonts w:cs="Traditional Arabic" w:hint="cs"/>
          <w:sz w:val="28"/>
          <w:szCs w:val="28"/>
          <w:rtl/>
          <w:lang w:val="en-US" w:bidi="ar-EG"/>
        </w:rPr>
        <w:t>ا</w:t>
      </w:r>
      <w:r w:rsidR="00381217" w:rsidRPr="00A2044F">
        <w:rPr>
          <w:rFonts w:cs="Traditional Arabic" w:hint="cs"/>
          <w:sz w:val="28"/>
          <w:szCs w:val="28"/>
          <w:rtl/>
          <w:lang w:val="en-US" w:bidi="ar-EG"/>
        </w:rPr>
        <w:t xml:space="preserve"> إنهاء كتابة البحث العلمي في أسرع وقت ممكن.</w:t>
      </w:r>
    </w:p>
    <w:p w14:paraId="0C3838E8" w14:textId="77777777" w:rsidR="001A118B" w:rsidRPr="00A2044F" w:rsidRDefault="001A118B" w:rsidP="001A118B">
      <w:pPr>
        <w:bidi/>
        <w:spacing w:after="0" w:line="240" w:lineRule="auto"/>
        <w:jc w:val="both"/>
        <w:rPr>
          <w:rFonts w:cs="Traditional Arabic"/>
          <w:sz w:val="28"/>
          <w:szCs w:val="28"/>
          <w:lang w:val="en-US" w:bidi="ar-EG"/>
        </w:rPr>
      </w:pPr>
    </w:p>
    <w:p w14:paraId="3F526AD2" w14:textId="12AD0253" w:rsidR="00A11019" w:rsidRPr="00A2044F" w:rsidRDefault="00A11019" w:rsidP="00A11019">
      <w:pPr>
        <w:bidi/>
        <w:spacing w:after="0" w:line="240" w:lineRule="auto"/>
        <w:ind w:left="4393"/>
        <w:jc w:val="both"/>
        <w:rPr>
          <w:rFonts w:cs="Traditional Arabic"/>
          <w:sz w:val="28"/>
          <w:szCs w:val="28"/>
          <w:rtl/>
          <w:lang w:val="en-US" w:bidi="ar-EG"/>
        </w:rPr>
      </w:pPr>
      <w:r w:rsidRPr="00A2044F">
        <w:rPr>
          <w:rFonts w:cs="Traditional Arabic" w:hint="cs"/>
          <w:sz w:val="28"/>
          <w:szCs w:val="28"/>
          <w:rtl/>
          <w:lang w:val="en-US" w:bidi="ar-EG"/>
        </w:rPr>
        <w:t xml:space="preserve">جفارا، </w:t>
      </w:r>
      <w:r w:rsidR="009529E5">
        <w:rPr>
          <w:rFonts w:cs="Traditional Arabic" w:hint="cs"/>
          <w:sz w:val="28"/>
          <w:szCs w:val="28"/>
          <w:rtl/>
          <w:lang w:val="en-US" w:bidi="ar-EG"/>
        </w:rPr>
        <w:t>15 فبراير</w:t>
      </w:r>
      <w:r w:rsidR="00DE3510" w:rsidRPr="00A2044F">
        <w:rPr>
          <w:rFonts w:cs="Traditional Arabic" w:hint="cs"/>
          <w:sz w:val="28"/>
          <w:szCs w:val="28"/>
          <w:rtl/>
          <w:lang w:val="en-US" w:bidi="ar-EG"/>
        </w:rPr>
        <w:t xml:space="preserve"> </w:t>
      </w:r>
      <w:r w:rsidR="007B1365" w:rsidRPr="00A2044F">
        <w:rPr>
          <w:rFonts w:cs="Traditional Arabic" w:hint="cs"/>
          <w:sz w:val="28"/>
          <w:szCs w:val="28"/>
          <w:rtl/>
          <w:lang w:val="en-US" w:bidi="ar-EG"/>
        </w:rPr>
        <w:t>202</w:t>
      </w:r>
      <w:r w:rsidR="00DE3510" w:rsidRPr="00A2044F">
        <w:rPr>
          <w:rFonts w:cs="Traditional Arabic" w:hint="cs"/>
          <w:sz w:val="28"/>
          <w:szCs w:val="28"/>
          <w:rtl/>
          <w:lang w:val="en-US" w:bidi="ar-EG"/>
        </w:rPr>
        <w:t>3</w:t>
      </w:r>
    </w:p>
    <w:p w14:paraId="57D8E1D7" w14:textId="7280C684" w:rsidR="00A11019" w:rsidRPr="00A2044F" w:rsidRDefault="00A11019" w:rsidP="00A11019">
      <w:pPr>
        <w:bidi/>
        <w:spacing w:after="0" w:line="240" w:lineRule="auto"/>
        <w:jc w:val="center"/>
        <w:rPr>
          <w:rFonts w:cs="Traditional Arabic"/>
          <w:sz w:val="28"/>
          <w:szCs w:val="28"/>
          <w:rtl/>
          <w:lang w:val="en-US" w:bidi="ar-EG"/>
        </w:rPr>
      </w:pPr>
      <w:r w:rsidRPr="00A2044F">
        <w:rPr>
          <w:rFonts w:cs="Traditional Arabic" w:hint="cs"/>
          <w:sz w:val="28"/>
          <w:szCs w:val="28"/>
          <w:rtl/>
          <w:lang w:val="en-US" w:bidi="ar-EG"/>
        </w:rPr>
        <w:t>لجنة المناقشة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</w:tblGrid>
      <w:tr w:rsidR="002B500F" w:rsidRPr="00A2044F" w14:paraId="7D41F72A" w14:textId="77777777" w:rsidTr="00A73DBF">
        <w:tc>
          <w:tcPr>
            <w:tcW w:w="3212" w:type="dxa"/>
            <w:vAlign w:val="bottom"/>
          </w:tcPr>
          <w:p w14:paraId="7DB61D7E" w14:textId="71DE8CD2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A2044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الرئيس</w:t>
            </w:r>
          </w:p>
        </w:tc>
        <w:tc>
          <w:tcPr>
            <w:tcW w:w="3212" w:type="dxa"/>
            <w:vAlign w:val="bottom"/>
          </w:tcPr>
          <w:p w14:paraId="4E967637" w14:textId="5CD30AFF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A2044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السكرتير</w:t>
            </w:r>
          </w:p>
        </w:tc>
      </w:tr>
      <w:tr w:rsidR="002B500F" w:rsidRPr="00A2044F" w14:paraId="7FF6BC59" w14:textId="77777777" w:rsidTr="00A73DBF">
        <w:tc>
          <w:tcPr>
            <w:tcW w:w="3212" w:type="dxa"/>
            <w:vAlign w:val="bottom"/>
          </w:tcPr>
          <w:p w14:paraId="4D9CF693" w14:textId="77777777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02C33F84" w14:textId="77777777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lang w:val="en-US" w:bidi="ar-EG"/>
              </w:rPr>
            </w:pPr>
          </w:p>
          <w:p w14:paraId="1815A97E" w14:textId="77777777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66B408A2" w14:textId="0D49A2F2" w:rsidR="002B500F" w:rsidRPr="00A2044F" w:rsidRDefault="00A2044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A2044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لقمان حكيم </w:t>
            </w:r>
            <w:r w:rsidRPr="00A2044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الماجستير</w:t>
            </w:r>
          </w:p>
        </w:tc>
        <w:tc>
          <w:tcPr>
            <w:tcW w:w="3212" w:type="dxa"/>
            <w:vAlign w:val="bottom"/>
          </w:tcPr>
          <w:p w14:paraId="0BFE1055" w14:textId="77777777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244E8B3C" w14:textId="77777777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61711218" w14:textId="77777777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23BC0ACA" w14:textId="48D63C35" w:rsidR="002B500F" w:rsidRPr="00A2044F" w:rsidRDefault="00A2044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A2044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خير الفائزين أبدر الماجستير</w:t>
            </w:r>
          </w:p>
        </w:tc>
      </w:tr>
      <w:tr w:rsidR="007B1365" w:rsidRPr="00A2044F" w14:paraId="5D3D5CD4" w14:textId="77777777" w:rsidTr="00A73DBF">
        <w:trPr>
          <w:trHeight w:val="193"/>
        </w:trPr>
        <w:tc>
          <w:tcPr>
            <w:tcW w:w="3212" w:type="dxa"/>
            <w:vAlign w:val="bottom"/>
          </w:tcPr>
          <w:p w14:paraId="0AA33F61" w14:textId="77777777" w:rsidR="007B1365" w:rsidRPr="00A2044F" w:rsidRDefault="007B1365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/>
              </w:rPr>
            </w:pPr>
          </w:p>
        </w:tc>
        <w:tc>
          <w:tcPr>
            <w:tcW w:w="3212" w:type="dxa"/>
            <w:vAlign w:val="bottom"/>
          </w:tcPr>
          <w:p w14:paraId="33C30FAE" w14:textId="77777777" w:rsidR="007B1365" w:rsidRPr="00A2044F" w:rsidRDefault="007B1365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</w:tc>
      </w:tr>
      <w:tr w:rsidR="002B500F" w:rsidRPr="00A2044F" w14:paraId="34910C68" w14:textId="77777777" w:rsidTr="00A73DBF">
        <w:tc>
          <w:tcPr>
            <w:tcW w:w="3212" w:type="dxa"/>
            <w:vAlign w:val="bottom"/>
          </w:tcPr>
          <w:p w14:paraId="37A4A1C9" w14:textId="5D05ADDE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A2044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الممتحن</w:t>
            </w:r>
            <w:r w:rsidR="009623D2" w:rsidRPr="00A2044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 xml:space="preserve"> </w:t>
            </w:r>
            <w:r w:rsidRPr="00A2044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الأ</w:t>
            </w:r>
            <w:r w:rsidR="009623D2" w:rsidRPr="00A2044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و</w:t>
            </w:r>
            <w:r w:rsidR="004132D8" w:rsidRPr="00A2044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ل</w:t>
            </w:r>
          </w:p>
        </w:tc>
        <w:tc>
          <w:tcPr>
            <w:tcW w:w="3212" w:type="dxa"/>
            <w:vAlign w:val="bottom"/>
          </w:tcPr>
          <w:p w14:paraId="41DF74CF" w14:textId="4F286DB6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A2044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الممتحن الثاني</w:t>
            </w:r>
          </w:p>
        </w:tc>
      </w:tr>
      <w:tr w:rsidR="002B500F" w:rsidRPr="00A2044F" w14:paraId="3CE34424" w14:textId="77777777" w:rsidTr="00A73DBF">
        <w:tc>
          <w:tcPr>
            <w:tcW w:w="3212" w:type="dxa"/>
            <w:vAlign w:val="bottom"/>
          </w:tcPr>
          <w:p w14:paraId="6BFA447A" w14:textId="77777777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5FCDAA6D" w14:textId="77777777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/>
              </w:rPr>
            </w:pPr>
          </w:p>
          <w:p w14:paraId="2FFB985C" w14:textId="77777777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3B95B824" w14:textId="0AAD2CD8" w:rsidR="002B500F" w:rsidRPr="00A2044F" w:rsidRDefault="00A2044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lang w:bidi="ar-EG"/>
              </w:rPr>
            </w:pPr>
            <w:r w:rsidRPr="00A2044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الدكتور أي</w:t>
            </w:r>
            <w:r w:rsidRPr="00A2044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ي</w:t>
            </w:r>
            <w:r w:rsidRPr="00A2044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س مخالق الماجستير</w:t>
            </w:r>
          </w:p>
        </w:tc>
        <w:tc>
          <w:tcPr>
            <w:tcW w:w="3212" w:type="dxa"/>
            <w:vAlign w:val="bottom"/>
          </w:tcPr>
          <w:p w14:paraId="5BF9BCB8" w14:textId="474182F3" w:rsidR="002B500F" w:rsidRPr="00A2044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/>
              </w:rPr>
            </w:pPr>
          </w:p>
          <w:p w14:paraId="4E4EC533" w14:textId="65F77A8C" w:rsidR="009D69A2" w:rsidRPr="00A2044F" w:rsidRDefault="009D69A2" w:rsidP="009D69A2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/>
              </w:rPr>
            </w:pPr>
          </w:p>
          <w:p w14:paraId="622528CB" w14:textId="77777777" w:rsidR="00255C19" w:rsidRPr="00A2044F" w:rsidRDefault="00255C19" w:rsidP="00255C19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/>
              </w:rPr>
            </w:pPr>
          </w:p>
          <w:p w14:paraId="79C6060E" w14:textId="2BE792EA" w:rsidR="007B1365" w:rsidRPr="00A2044F" w:rsidRDefault="00A2044F" w:rsidP="007B1365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/>
              </w:rPr>
            </w:pPr>
            <w:r w:rsidRPr="00A204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نظام الدين </w:t>
            </w:r>
            <w:r w:rsidRPr="00A2044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الماجستير</w:t>
            </w:r>
          </w:p>
        </w:tc>
      </w:tr>
    </w:tbl>
    <w:p w14:paraId="365CCFFF" w14:textId="603A54C0" w:rsidR="007B1365" w:rsidRPr="00A2044F" w:rsidRDefault="007B1365" w:rsidP="007B1365">
      <w:pPr>
        <w:bidi/>
        <w:spacing w:after="0" w:line="240" w:lineRule="auto"/>
        <w:jc w:val="center"/>
        <w:rPr>
          <w:rFonts w:cs="Traditional Arabic"/>
          <w:b/>
          <w:bCs/>
          <w:sz w:val="28"/>
          <w:szCs w:val="28"/>
          <w:rtl/>
          <w:lang w:val="en-US"/>
        </w:rPr>
      </w:pPr>
    </w:p>
    <w:p w14:paraId="0B86D0C8" w14:textId="77777777" w:rsidR="008811B3" w:rsidRPr="00A2044F" w:rsidRDefault="008811B3">
      <w:pPr>
        <w:bidi/>
        <w:spacing w:after="0" w:line="240" w:lineRule="auto"/>
        <w:jc w:val="center"/>
        <w:rPr>
          <w:rFonts w:cs="Traditional Arabic"/>
          <w:b/>
          <w:bCs/>
          <w:sz w:val="28"/>
          <w:szCs w:val="28"/>
          <w:lang w:val="en-US"/>
        </w:rPr>
      </w:pPr>
    </w:p>
    <w:sectPr w:rsidR="008811B3" w:rsidRPr="00A2044F" w:rsidSect="00A11019">
      <w:pgSz w:w="8419" w:h="11906" w:orient="landscape" w:code="9"/>
      <w:pgMar w:top="851" w:right="851" w:bottom="1134" w:left="1134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19"/>
    <w:rsid w:val="000569CB"/>
    <w:rsid w:val="00077475"/>
    <w:rsid w:val="000802C8"/>
    <w:rsid w:val="00115433"/>
    <w:rsid w:val="00137C5D"/>
    <w:rsid w:val="001460FC"/>
    <w:rsid w:val="001A118B"/>
    <w:rsid w:val="001A3FC7"/>
    <w:rsid w:val="001C76C8"/>
    <w:rsid w:val="001D510C"/>
    <w:rsid w:val="002107CB"/>
    <w:rsid w:val="00221D4F"/>
    <w:rsid w:val="00251F97"/>
    <w:rsid w:val="00255C19"/>
    <w:rsid w:val="00292A2A"/>
    <w:rsid w:val="002B500F"/>
    <w:rsid w:val="002E2F8A"/>
    <w:rsid w:val="002F3D28"/>
    <w:rsid w:val="003017D8"/>
    <w:rsid w:val="00304D7A"/>
    <w:rsid w:val="00381217"/>
    <w:rsid w:val="00383877"/>
    <w:rsid w:val="00390E49"/>
    <w:rsid w:val="004132D8"/>
    <w:rsid w:val="00436576"/>
    <w:rsid w:val="00497EB5"/>
    <w:rsid w:val="00524CE6"/>
    <w:rsid w:val="00525F1E"/>
    <w:rsid w:val="00533443"/>
    <w:rsid w:val="00573A99"/>
    <w:rsid w:val="00593C2E"/>
    <w:rsid w:val="00617D03"/>
    <w:rsid w:val="006635C0"/>
    <w:rsid w:val="00697E45"/>
    <w:rsid w:val="006B6137"/>
    <w:rsid w:val="006D516A"/>
    <w:rsid w:val="007616FE"/>
    <w:rsid w:val="00761956"/>
    <w:rsid w:val="00763A11"/>
    <w:rsid w:val="00787372"/>
    <w:rsid w:val="007A62B6"/>
    <w:rsid w:val="007B1365"/>
    <w:rsid w:val="007D7494"/>
    <w:rsid w:val="007F26DA"/>
    <w:rsid w:val="00866E60"/>
    <w:rsid w:val="008811B3"/>
    <w:rsid w:val="008913AB"/>
    <w:rsid w:val="00920979"/>
    <w:rsid w:val="009529E5"/>
    <w:rsid w:val="009623D2"/>
    <w:rsid w:val="009D69A2"/>
    <w:rsid w:val="009E2021"/>
    <w:rsid w:val="00A00FD0"/>
    <w:rsid w:val="00A05222"/>
    <w:rsid w:val="00A11019"/>
    <w:rsid w:val="00A2044F"/>
    <w:rsid w:val="00A67D01"/>
    <w:rsid w:val="00A73DBF"/>
    <w:rsid w:val="00AA1CB7"/>
    <w:rsid w:val="00AA4A57"/>
    <w:rsid w:val="00B63091"/>
    <w:rsid w:val="00BA6EE1"/>
    <w:rsid w:val="00BE7BB8"/>
    <w:rsid w:val="00CD3B0B"/>
    <w:rsid w:val="00CD478D"/>
    <w:rsid w:val="00CF1F76"/>
    <w:rsid w:val="00CF766E"/>
    <w:rsid w:val="00D26C11"/>
    <w:rsid w:val="00D764A1"/>
    <w:rsid w:val="00D862E7"/>
    <w:rsid w:val="00DE024A"/>
    <w:rsid w:val="00DE3510"/>
    <w:rsid w:val="00E420E2"/>
    <w:rsid w:val="00E66FB3"/>
    <w:rsid w:val="00FA7417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C270"/>
  <w15:chartTrackingRefBased/>
  <w15:docId w15:val="{FB8E5372-6354-4F32-8939-957F8638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19"/>
    <w:pPr>
      <w:spacing w:after="200" w:line="276" w:lineRule="auto"/>
    </w:pPr>
    <w:rPr>
      <w:rFonts w:asciiTheme="majorBidi" w:hAnsiTheme="majorBidi" w:cstheme="majorBidi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E3FD6-BCEF-4482-977D-E6A9782F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Luqman WD</dc:creator>
  <cp:keywords/>
  <dc:description/>
  <cp:lastModifiedBy>Luqman WD</cp:lastModifiedBy>
  <cp:revision>38</cp:revision>
  <cp:lastPrinted>2022-12-25T08:39:00Z</cp:lastPrinted>
  <dcterms:created xsi:type="dcterms:W3CDTF">2022-08-24T17:24:00Z</dcterms:created>
  <dcterms:modified xsi:type="dcterms:W3CDTF">2023-02-13T13:37:00Z</dcterms:modified>
</cp:coreProperties>
</file>